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80FFC" w14:textId="77777777" w:rsidR="00382DBC" w:rsidRPr="005F57BA" w:rsidRDefault="00382DBC" w:rsidP="00382DBC">
      <w:pPr>
        <w:spacing w:line="7" w:lineRule="exact"/>
        <w:rPr>
          <w:rFonts w:asciiTheme="minorHAnsi" w:eastAsia="Times New Roman" w:hAnsiTheme="minorHAnsi" w:cstheme="minorHAnsi"/>
        </w:rPr>
      </w:pPr>
    </w:p>
    <w:p w14:paraId="799A02D2" w14:textId="416C55AB" w:rsidR="00382DBC" w:rsidRPr="00382DBC" w:rsidRDefault="00382DBC" w:rsidP="00382DBC">
      <w:pPr>
        <w:spacing w:line="0" w:lineRule="atLeast"/>
        <w:jc w:val="right"/>
        <w:rPr>
          <w:rFonts w:asciiTheme="minorHAnsi" w:hAnsiTheme="minorHAnsi" w:cstheme="minorHAnsi"/>
          <w:b/>
          <w:i/>
          <w:iCs/>
          <w:sz w:val="24"/>
        </w:rPr>
      </w:pPr>
      <w:r w:rsidRPr="00382DBC">
        <w:rPr>
          <w:rFonts w:asciiTheme="minorHAnsi" w:hAnsiTheme="minorHAnsi" w:cstheme="minorHAnsi"/>
          <w:b/>
          <w:i/>
          <w:iCs/>
          <w:sz w:val="24"/>
        </w:rPr>
        <w:t xml:space="preserve">Annexure </w:t>
      </w:r>
      <w:r w:rsidR="00772F65">
        <w:rPr>
          <w:rFonts w:asciiTheme="minorHAnsi" w:hAnsiTheme="minorHAnsi" w:cstheme="minorHAnsi"/>
          <w:b/>
          <w:i/>
          <w:iCs/>
          <w:sz w:val="24"/>
        </w:rPr>
        <w:t>E</w:t>
      </w:r>
    </w:p>
    <w:p w14:paraId="246B2F0C" w14:textId="7F87D92C" w:rsidR="00382DBC" w:rsidRPr="005F57BA" w:rsidRDefault="00382DBC" w:rsidP="00382DBC">
      <w:pPr>
        <w:spacing w:line="20" w:lineRule="exact"/>
        <w:rPr>
          <w:rFonts w:asciiTheme="minorHAnsi" w:eastAsia="Times New Roman" w:hAnsiTheme="minorHAnsi" w:cstheme="minorHAnsi"/>
        </w:rPr>
      </w:pPr>
      <w:r w:rsidRPr="005F57BA">
        <w:rPr>
          <w:rFonts w:asciiTheme="minorHAnsi" w:hAnsiTheme="minorHAnsi" w:cstheme="minorHAnsi"/>
          <w:b/>
          <w:noProof/>
          <w:sz w:val="24"/>
        </w:rPr>
        <mc:AlternateContent>
          <mc:Choice Requires="wps">
            <w:drawing>
              <wp:anchor distT="0" distB="0" distL="114300" distR="114300" simplePos="0" relativeHeight="251659264" behindDoc="1" locked="0" layoutInCell="1" allowOverlap="1" wp14:anchorId="12326A3A" wp14:editId="500589E4">
                <wp:simplePos x="0" y="0"/>
                <wp:positionH relativeFrom="column">
                  <wp:posOffset>2030095</wp:posOffset>
                </wp:positionH>
                <wp:positionV relativeFrom="paragraph">
                  <wp:posOffset>175260</wp:posOffset>
                </wp:positionV>
                <wp:extent cx="1826260" cy="141605"/>
                <wp:effectExtent l="1270" t="381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6260" cy="14160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2A2C4" id="Rectangle 2" o:spid="_x0000_s1026" style="position:absolute;margin-left:159.85pt;margin-top:13.8pt;width:143.8pt;height:1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" fillcolor="yellow" strokecolor="white"/>
            </w:pict>
          </mc:Fallback>
        </mc:AlternateContent>
      </w:r>
    </w:p>
    <w:p w14:paraId="3EF8A378" w14:textId="77777777" w:rsidR="00382DBC" w:rsidRPr="005F57BA" w:rsidRDefault="00382DBC" w:rsidP="00382DBC">
      <w:pPr>
        <w:spacing w:line="212" w:lineRule="exact"/>
        <w:rPr>
          <w:rFonts w:asciiTheme="minorHAnsi" w:eastAsia="Times New Roman" w:hAnsiTheme="minorHAnsi" w:cstheme="minorHAnsi"/>
        </w:rPr>
      </w:pPr>
    </w:p>
    <w:p w14:paraId="63A410B4" w14:textId="77777777" w:rsidR="00382DBC" w:rsidRPr="005F57BA" w:rsidRDefault="00382DBC" w:rsidP="00382DBC">
      <w:pPr>
        <w:spacing w:line="0" w:lineRule="atLeast"/>
        <w:ind w:right="-119"/>
        <w:jc w:val="center"/>
        <w:rPr>
          <w:rFonts w:asciiTheme="minorHAnsi" w:hAnsiTheme="minorHAnsi" w:cstheme="minorHAnsi"/>
          <w:b/>
          <w:sz w:val="23"/>
        </w:rPr>
      </w:pPr>
      <w:r w:rsidRPr="00EE3292">
        <w:rPr>
          <w:rFonts w:asciiTheme="minorHAnsi" w:hAnsiTheme="minorHAnsi" w:cstheme="minorHAnsi"/>
          <w:b/>
          <w:sz w:val="23"/>
          <w:highlight w:val="yellow"/>
        </w:rPr>
        <w:t>[</w:t>
      </w:r>
      <w:r w:rsidRPr="005F57BA">
        <w:rPr>
          <w:rFonts w:asciiTheme="minorHAnsi" w:hAnsiTheme="minorHAnsi" w:cstheme="minorHAnsi"/>
          <w:b/>
          <w:sz w:val="23"/>
        </w:rPr>
        <w:t>On letterhead of shareholder]</w:t>
      </w:r>
    </w:p>
    <w:p w14:paraId="2821A8A0" w14:textId="77777777" w:rsidR="00382DBC" w:rsidRPr="005F57BA" w:rsidRDefault="00382DBC" w:rsidP="00382DBC">
      <w:pPr>
        <w:spacing w:line="260" w:lineRule="exact"/>
        <w:rPr>
          <w:rFonts w:asciiTheme="minorHAnsi" w:eastAsia="Times New Roman" w:hAnsiTheme="minorHAnsi" w:cstheme="minorHAnsi"/>
        </w:rPr>
      </w:pPr>
    </w:p>
    <w:p w14:paraId="2E4ED6CC" w14:textId="77777777" w:rsidR="00382DBC" w:rsidRPr="005F57BA" w:rsidRDefault="00382DBC" w:rsidP="00382DBC">
      <w:pPr>
        <w:spacing w:line="0" w:lineRule="atLeast"/>
        <w:ind w:left="60"/>
        <w:rPr>
          <w:rFonts w:asciiTheme="minorHAnsi" w:hAnsiTheme="minorHAnsi" w:cstheme="minorHAnsi"/>
          <w:sz w:val="22"/>
          <w:highlight w:val="yellow"/>
        </w:rPr>
      </w:pPr>
      <w:r w:rsidRPr="005F57BA">
        <w:rPr>
          <w:rFonts w:asciiTheme="minorHAnsi" w:hAnsiTheme="minorHAnsi" w:cstheme="minorHAnsi"/>
          <w:sz w:val="22"/>
        </w:rPr>
        <w:t xml:space="preserve">Date: </w:t>
      </w:r>
      <w:r w:rsidRPr="005F57BA">
        <w:rPr>
          <w:rFonts w:asciiTheme="minorHAnsi" w:hAnsiTheme="minorHAnsi" w:cstheme="minorHAnsi"/>
          <w:sz w:val="22"/>
          <w:highlight w:val="yellow"/>
        </w:rPr>
        <w:t>&lt;&lt;Please fill&gt;&gt;</w:t>
      </w:r>
    </w:p>
    <w:p w14:paraId="21930D54" w14:textId="77777777" w:rsidR="00382DBC" w:rsidRPr="005F57BA" w:rsidRDefault="00382DBC" w:rsidP="00382DBC">
      <w:pPr>
        <w:spacing w:line="226" w:lineRule="auto"/>
        <w:rPr>
          <w:rFonts w:asciiTheme="minorHAnsi" w:eastAsia="Arial" w:hAnsiTheme="minorHAnsi" w:cstheme="minorHAnsi"/>
          <w:b/>
          <w:sz w:val="22"/>
        </w:rPr>
      </w:pPr>
    </w:p>
    <w:p w14:paraId="2173125B" w14:textId="77777777" w:rsidR="00382DBC" w:rsidRPr="005F57BA" w:rsidRDefault="00382DBC" w:rsidP="00382DBC">
      <w:pPr>
        <w:spacing w:line="226" w:lineRule="auto"/>
        <w:rPr>
          <w:rFonts w:asciiTheme="minorHAnsi" w:eastAsia="Arial" w:hAnsiTheme="minorHAnsi" w:cstheme="minorHAnsi"/>
          <w:b/>
          <w:sz w:val="22"/>
        </w:rPr>
      </w:pPr>
      <w:r w:rsidRPr="005F57BA">
        <w:rPr>
          <w:rFonts w:asciiTheme="minorHAnsi" w:eastAsia="Arial" w:hAnsiTheme="minorHAnsi" w:cstheme="minorHAnsi"/>
          <w:b/>
          <w:sz w:val="22"/>
        </w:rPr>
        <w:t>Laxmi Organic Industries Limited</w:t>
      </w:r>
    </w:p>
    <w:p w14:paraId="5693E16F" w14:textId="190183CA" w:rsidR="00382DBC" w:rsidRPr="005F57BA" w:rsidRDefault="00382DBC" w:rsidP="00382DBC">
      <w:pPr>
        <w:spacing w:line="313" w:lineRule="exact"/>
        <w:rPr>
          <w:rFonts w:asciiTheme="minorHAnsi" w:eastAsia="Arial" w:hAnsiTheme="minorHAnsi" w:cstheme="minorHAnsi"/>
          <w:sz w:val="22"/>
        </w:rPr>
      </w:pPr>
      <w:r w:rsidRPr="005F57BA">
        <w:rPr>
          <w:rFonts w:asciiTheme="minorHAnsi" w:eastAsia="Arial" w:hAnsiTheme="minorHAnsi" w:cstheme="minorHAnsi"/>
          <w:sz w:val="22"/>
        </w:rPr>
        <w:t>Chandramukhi 3rd Floor,</w:t>
      </w:r>
    </w:p>
    <w:p w14:paraId="023C37E5" w14:textId="77777777" w:rsidR="00382DBC" w:rsidRPr="005F57BA" w:rsidRDefault="00382DBC" w:rsidP="00382DBC">
      <w:pPr>
        <w:spacing w:line="313" w:lineRule="exact"/>
        <w:rPr>
          <w:rFonts w:asciiTheme="minorHAnsi" w:eastAsia="Arial" w:hAnsiTheme="minorHAnsi" w:cstheme="minorHAnsi"/>
          <w:sz w:val="22"/>
        </w:rPr>
      </w:pPr>
      <w:r w:rsidRPr="005F57BA">
        <w:rPr>
          <w:rFonts w:asciiTheme="minorHAnsi" w:eastAsia="Arial" w:hAnsiTheme="minorHAnsi" w:cstheme="minorHAnsi"/>
          <w:sz w:val="22"/>
        </w:rPr>
        <w:t>Nariman Point,</w:t>
      </w:r>
    </w:p>
    <w:p w14:paraId="5B38F420" w14:textId="77777777" w:rsidR="00382DBC" w:rsidRPr="005F57BA" w:rsidRDefault="00382DBC" w:rsidP="00382DBC">
      <w:pPr>
        <w:spacing w:line="313" w:lineRule="exact"/>
        <w:rPr>
          <w:rFonts w:asciiTheme="minorHAnsi" w:eastAsia="Arial" w:hAnsiTheme="minorHAnsi" w:cstheme="minorHAnsi"/>
          <w:sz w:val="22"/>
        </w:rPr>
      </w:pPr>
      <w:r w:rsidRPr="005F57BA">
        <w:rPr>
          <w:rFonts w:asciiTheme="minorHAnsi" w:eastAsia="Arial" w:hAnsiTheme="minorHAnsi" w:cstheme="minorHAnsi"/>
          <w:sz w:val="22"/>
        </w:rPr>
        <w:t>Mumbai – 400021</w:t>
      </w:r>
    </w:p>
    <w:p w14:paraId="32FA68B6" w14:textId="77777777" w:rsidR="00382DBC" w:rsidRPr="005F57BA" w:rsidRDefault="00382DBC" w:rsidP="00382DBC">
      <w:pPr>
        <w:spacing w:line="313" w:lineRule="exact"/>
        <w:rPr>
          <w:rFonts w:asciiTheme="minorHAnsi" w:eastAsia="Times New Roman" w:hAnsiTheme="minorHAnsi" w:cstheme="minorHAnsi"/>
        </w:rPr>
      </w:pPr>
    </w:p>
    <w:p w14:paraId="4B8FECFA" w14:textId="62F4115B" w:rsidR="00382DBC" w:rsidRPr="005F57BA" w:rsidRDefault="00382DBC" w:rsidP="00382DBC">
      <w:pPr>
        <w:spacing w:line="212" w:lineRule="auto"/>
        <w:ind w:left="640" w:right="440" w:hanging="575"/>
        <w:rPr>
          <w:rFonts w:asciiTheme="minorHAnsi" w:hAnsiTheme="minorHAnsi" w:cstheme="minorHAnsi"/>
          <w:b/>
          <w:sz w:val="23"/>
        </w:rPr>
      </w:pPr>
      <w:r w:rsidRPr="005F57BA">
        <w:rPr>
          <w:rFonts w:asciiTheme="minorHAnsi" w:hAnsiTheme="minorHAnsi" w:cstheme="minorHAnsi"/>
          <w:b/>
          <w:sz w:val="23"/>
        </w:rPr>
        <w:t xml:space="preserve">Sub: Declaration under section </w:t>
      </w:r>
      <w:r w:rsidR="006A56E9">
        <w:rPr>
          <w:rFonts w:asciiTheme="minorHAnsi" w:hAnsiTheme="minorHAnsi" w:cstheme="minorHAnsi"/>
          <w:b/>
          <w:sz w:val="23"/>
        </w:rPr>
        <w:t>390</w:t>
      </w:r>
      <w:r w:rsidR="006A56E9" w:rsidRPr="005F57BA">
        <w:rPr>
          <w:rFonts w:asciiTheme="minorHAnsi" w:hAnsiTheme="minorHAnsi" w:cstheme="minorHAnsi"/>
          <w:b/>
          <w:sz w:val="23"/>
        </w:rPr>
        <w:t xml:space="preserve"> </w:t>
      </w:r>
      <w:r w:rsidRPr="005F57BA">
        <w:rPr>
          <w:rFonts w:asciiTheme="minorHAnsi" w:hAnsiTheme="minorHAnsi" w:cstheme="minorHAnsi"/>
          <w:b/>
          <w:sz w:val="23"/>
        </w:rPr>
        <w:t xml:space="preserve">of Income Tax Act read with Rule </w:t>
      </w:r>
      <w:r w:rsidR="00455A99">
        <w:rPr>
          <w:rFonts w:asciiTheme="minorHAnsi" w:hAnsiTheme="minorHAnsi" w:cstheme="minorHAnsi"/>
          <w:b/>
          <w:sz w:val="23"/>
        </w:rPr>
        <w:t>203</w:t>
      </w:r>
      <w:r w:rsidR="006A56E9" w:rsidRPr="005F57BA">
        <w:rPr>
          <w:rFonts w:asciiTheme="minorHAnsi" w:hAnsiTheme="minorHAnsi" w:cstheme="minorHAnsi"/>
          <w:b/>
          <w:sz w:val="23"/>
        </w:rPr>
        <w:t xml:space="preserve"> </w:t>
      </w:r>
      <w:r w:rsidRPr="005F57BA">
        <w:rPr>
          <w:rFonts w:asciiTheme="minorHAnsi" w:hAnsiTheme="minorHAnsi" w:cstheme="minorHAnsi"/>
          <w:b/>
          <w:sz w:val="23"/>
        </w:rPr>
        <w:t xml:space="preserve">of the Income Tax Rules </w:t>
      </w:r>
      <w:r w:rsidR="006A56E9">
        <w:rPr>
          <w:rFonts w:asciiTheme="minorHAnsi" w:hAnsiTheme="minorHAnsi" w:cstheme="minorHAnsi"/>
          <w:b/>
          <w:sz w:val="23"/>
        </w:rPr>
        <w:t>2026</w:t>
      </w:r>
    </w:p>
    <w:p w14:paraId="6B830B02" w14:textId="77777777" w:rsidR="00382DBC" w:rsidRPr="005F57BA" w:rsidRDefault="00382DBC" w:rsidP="00382DBC">
      <w:pPr>
        <w:spacing w:line="253" w:lineRule="exact"/>
        <w:rPr>
          <w:rFonts w:asciiTheme="minorHAnsi" w:eastAsia="Times New Roman" w:hAnsiTheme="minorHAnsi" w:cstheme="minorHAnsi"/>
        </w:rPr>
      </w:pPr>
    </w:p>
    <w:p w14:paraId="1D4A43EA" w14:textId="77777777" w:rsidR="00382DBC" w:rsidRPr="005F57BA" w:rsidRDefault="00382DBC" w:rsidP="00382DBC">
      <w:pPr>
        <w:spacing w:line="0" w:lineRule="atLeast"/>
        <w:ind w:left="60"/>
        <w:rPr>
          <w:rFonts w:asciiTheme="minorHAnsi" w:hAnsiTheme="minorHAnsi" w:cstheme="minorHAnsi"/>
          <w:b/>
          <w:sz w:val="23"/>
        </w:rPr>
      </w:pPr>
      <w:r w:rsidRPr="005F57BA">
        <w:rPr>
          <w:rFonts w:asciiTheme="minorHAnsi" w:hAnsiTheme="minorHAnsi" w:cstheme="minorHAnsi"/>
          <w:b/>
          <w:sz w:val="23"/>
        </w:rPr>
        <w:t>Ref: PAN</w:t>
      </w:r>
      <w:r w:rsidRPr="005F57BA">
        <w:rPr>
          <w:rFonts w:asciiTheme="minorHAnsi" w:hAnsiTheme="minorHAnsi" w:cstheme="minorHAnsi"/>
          <w:b/>
          <w:sz w:val="24"/>
        </w:rPr>
        <w:t xml:space="preserve"> –</w:t>
      </w:r>
      <w:r w:rsidRPr="005F57BA">
        <w:rPr>
          <w:rFonts w:asciiTheme="minorHAnsi" w:hAnsiTheme="minorHAnsi" w:cstheme="minorHAnsi"/>
          <w:b/>
          <w:sz w:val="23"/>
        </w:rPr>
        <w:t xml:space="preserve"> &lt;&lt; Please fill, if any&gt;&gt;</w:t>
      </w:r>
    </w:p>
    <w:p w14:paraId="451C28F8" w14:textId="40241DC6" w:rsidR="00382DBC" w:rsidRPr="005F57BA" w:rsidRDefault="00382DBC" w:rsidP="00382DBC">
      <w:pPr>
        <w:spacing w:line="20" w:lineRule="exact"/>
        <w:rPr>
          <w:rFonts w:asciiTheme="minorHAnsi" w:eastAsia="Times New Roman" w:hAnsiTheme="minorHAnsi" w:cstheme="minorHAnsi"/>
        </w:rPr>
      </w:pPr>
      <w:r w:rsidRPr="005F57BA">
        <w:rPr>
          <w:rFonts w:asciiTheme="minorHAnsi" w:hAnsiTheme="minorHAnsi" w:cstheme="minorHAnsi"/>
          <w:b/>
          <w:noProof/>
          <w:sz w:val="23"/>
        </w:rPr>
        <w:drawing>
          <wp:anchor distT="0" distB="0" distL="114300" distR="114300" simplePos="0" relativeHeight="251660288" behindDoc="1" locked="0" layoutInCell="1" allowOverlap="1" wp14:anchorId="3321FF33" wp14:editId="390CEE70">
            <wp:simplePos x="0" y="0"/>
            <wp:positionH relativeFrom="column">
              <wp:posOffset>518160</wp:posOffset>
            </wp:positionH>
            <wp:positionV relativeFrom="paragraph">
              <wp:posOffset>-100330</wp:posOffset>
            </wp:positionV>
            <wp:extent cx="1435735" cy="344170"/>
            <wp:effectExtent l="0" t="0" r="0" b="0"/>
            <wp:wrapNone/>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5735" cy="344170"/>
                    </a:xfrm>
                    <a:prstGeom prst="rect">
                      <a:avLst/>
                    </a:prstGeom>
                    <a:noFill/>
                  </pic:spPr>
                </pic:pic>
              </a:graphicData>
            </a:graphic>
            <wp14:sizeRelH relativeFrom="page">
              <wp14:pctWidth>0</wp14:pctWidth>
            </wp14:sizeRelH>
            <wp14:sizeRelV relativeFrom="page">
              <wp14:pctHeight>0</wp14:pctHeight>
            </wp14:sizeRelV>
          </wp:anchor>
        </w:drawing>
      </w:r>
    </w:p>
    <w:p w14:paraId="645C9E70" w14:textId="77777777" w:rsidR="00382DBC" w:rsidRPr="005F57BA" w:rsidRDefault="00382DBC" w:rsidP="00382DBC">
      <w:pPr>
        <w:spacing w:line="224" w:lineRule="auto"/>
        <w:ind w:left="60"/>
        <w:rPr>
          <w:rFonts w:asciiTheme="minorHAnsi" w:hAnsiTheme="minorHAnsi" w:cstheme="minorHAnsi"/>
          <w:b/>
          <w:sz w:val="23"/>
        </w:rPr>
      </w:pPr>
      <w:proofErr w:type="gramStart"/>
      <w:r w:rsidRPr="005F57BA">
        <w:rPr>
          <w:rFonts w:asciiTheme="minorHAnsi" w:hAnsiTheme="minorHAnsi" w:cstheme="minorHAnsi"/>
          <w:b/>
          <w:sz w:val="23"/>
        </w:rPr>
        <w:t>Name :</w:t>
      </w:r>
      <w:proofErr w:type="gramEnd"/>
      <w:r w:rsidRPr="005F57BA">
        <w:rPr>
          <w:rFonts w:asciiTheme="minorHAnsi" w:hAnsiTheme="minorHAnsi" w:cstheme="minorHAnsi"/>
          <w:b/>
          <w:sz w:val="23"/>
        </w:rPr>
        <w:t xml:space="preserve"> &lt;&lt;Please fill&gt;&gt;</w:t>
      </w:r>
    </w:p>
    <w:p w14:paraId="5037218D" w14:textId="77777777" w:rsidR="00382DBC" w:rsidRPr="005F57BA" w:rsidRDefault="00382DBC" w:rsidP="00382DBC">
      <w:pPr>
        <w:spacing w:line="271" w:lineRule="exact"/>
        <w:rPr>
          <w:rFonts w:asciiTheme="minorHAnsi" w:eastAsia="Times New Roman" w:hAnsiTheme="minorHAnsi" w:cstheme="minorHAnsi"/>
        </w:rPr>
      </w:pPr>
    </w:p>
    <w:p w14:paraId="6E0F0984" w14:textId="77777777" w:rsidR="00382DBC" w:rsidRPr="005F57BA" w:rsidRDefault="00382DBC" w:rsidP="00382DBC">
      <w:pPr>
        <w:spacing w:line="0" w:lineRule="atLeast"/>
        <w:ind w:left="60"/>
        <w:rPr>
          <w:rFonts w:asciiTheme="minorHAnsi" w:hAnsiTheme="minorHAnsi" w:cstheme="minorHAnsi"/>
          <w:b/>
          <w:sz w:val="23"/>
          <w:highlight w:val="yellow"/>
        </w:rPr>
      </w:pPr>
      <w:r w:rsidRPr="005F57BA">
        <w:rPr>
          <w:rFonts w:asciiTheme="minorHAnsi" w:hAnsiTheme="minorHAnsi" w:cstheme="minorHAnsi"/>
          <w:b/>
          <w:sz w:val="23"/>
        </w:rPr>
        <w:t>Folio Number / DP ID / Client ID</w:t>
      </w:r>
      <w:r w:rsidRPr="005F57BA">
        <w:rPr>
          <w:rFonts w:asciiTheme="minorHAnsi" w:hAnsiTheme="minorHAnsi" w:cstheme="minorHAnsi"/>
          <w:b/>
          <w:sz w:val="24"/>
        </w:rPr>
        <w:t xml:space="preserve"> –</w:t>
      </w:r>
      <w:r w:rsidRPr="005F57BA">
        <w:rPr>
          <w:rFonts w:asciiTheme="minorHAnsi" w:hAnsiTheme="minorHAnsi" w:cstheme="minorHAnsi"/>
          <w:b/>
          <w:sz w:val="23"/>
        </w:rPr>
        <w:t xml:space="preserve"> </w:t>
      </w:r>
      <w:r w:rsidRPr="005F57BA">
        <w:rPr>
          <w:rFonts w:asciiTheme="minorHAnsi" w:hAnsiTheme="minorHAnsi" w:cstheme="minorHAnsi"/>
          <w:b/>
          <w:sz w:val="23"/>
          <w:highlight w:val="yellow"/>
        </w:rPr>
        <w:t>&lt;&lt;Please provide all the account details&gt;&gt;</w:t>
      </w:r>
    </w:p>
    <w:p w14:paraId="51ED115A" w14:textId="77777777" w:rsidR="00382DBC" w:rsidRPr="005F57BA" w:rsidRDefault="00382DBC" w:rsidP="00382DBC">
      <w:pPr>
        <w:spacing w:line="247" w:lineRule="exact"/>
        <w:rPr>
          <w:rFonts w:asciiTheme="minorHAnsi" w:eastAsia="Times New Roman" w:hAnsiTheme="minorHAnsi" w:cstheme="minorHAnsi"/>
        </w:rPr>
      </w:pPr>
    </w:p>
    <w:p w14:paraId="0EBF820A" w14:textId="77777777" w:rsidR="00382DBC" w:rsidRPr="005F57BA" w:rsidRDefault="00382DBC" w:rsidP="00382DBC">
      <w:pPr>
        <w:spacing w:line="0" w:lineRule="atLeast"/>
        <w:ind w:left="60"/>
        <w:rPr>
          <w:rFonts w:asciiTheme="minorHAnsi" w:hAnsiTheme="minorHAnsi" w:cstheme="minorHAnsi"/>
          <w:sz w:val="22"/>
        </w:rPr>
      </w:pPr>
      <w:r w:rsidRPr="005F57BA">
        <w:rPr>
          <w:rFonts w:asciiTheme="minorHAnsi" w:hAnsiTheme="minorHAnsi" w:cstheme="minorHAnsi"/>
          <w:sz w:val="22"/>
        </w:rPr>
        <w:t>This is in reference to captioned shares of your company, which were held by ______ [Insert Name]</w:t>
      </w:r>
    </w:p>
    <w:p w14:paraId="63EC7307" w14:textId="77777777" w:rsidR="00382DBC" w:rsidRPr="005F57BA" w:rsidRDefault="00382DBC" w:rsidP="00382DBC">
      <w:pPr>
        <w:spacing w:line="40" w:lineRule="exact"/>
        <w:rPr>
          <w:rFonts w:asciiTheme="minorHAnsi" w:eastAsia="Times New Roman" w:hAnsiTheme="minorHAnsi" w:cstheme="minorHAnsi"/>
        </w:rPr>
      </w:pPr>
    </w:p>
    <w:p w14:paraId="0105B2A2" w14:textId="77777777" w:rsidR="00382DBC" w:rsidRPr="005F57BA" w:rsidRDefault="00382DBC" w:rsidP="00382DBC">
      <w:pPr>
        <w:spacing w:line="208" w:lineRule="auto"/>
        <w:ind w:right="620" w:firstLine="72"/>
        <w:rPr>
          <w:rFonts w:asciiTheme="minorHAnsi" w:hAnsiTheme="minorHAnsi" w:cstheme="minorHAnsi"/>
          <w:sz w:val="22"/>
          <w:highlight w:val="yellow"/>
        </w:rPr>
      </w:pPr>
      <w:r w:rsidRPr="005F57BA">
        <w:rPr>
          <w:rFonts w:asciiTheme="minorHAnsi" w:hAnsiTheme="minorHAnsi" w:cstheme="minorHAnsi"/>
          <w:sz w:val="22"/>
        </w:rPr>
        <w:t xml:space="preserve">on the record date on behalf of beneficial owners of such shares on account of following reason </w:t>
      </w:r>
      <w:r w:rsidRPr="005F57BA">
        <w:rPr>
          <w:rFonts w:asciiTheme="minorHAnsi" w:hAnsiTheme="minorHAnsi" w:cstheme="minorHAnsi"/>
          <w:sz w:val="22"/>
          <w:highlight w:val="yellow"/>
        </w:rPr>
        <w:t>[Mention reasons, such as joint ownership or Clearing Members, etc.]</w:t>
      </w:r>
    </w:p>
    <w:p w14:paraId="52A29138" w14:textId="77777777" w:rsidR="00382DBC" w:rsidRPr="005F57BA" w:rsidRDefault="00382DBC" w:rsidP="00382DBC">
      <w:pPr>
        <w:spacing w:line="315" w:lineRule="exact"/>
        <w:rPr>
          <w:rFonts w:asciiTheme="minorHAnsi" w:eastAsia="Times New Roman" w:hAnsiTheme="minorHAnsi" w:cstheme="minorHAnsi"/>
        </w:rPr>
      </w:pPr>
    </w:p>
    <w:p w14:paraId="41A9FD2B" w14:textId="3F24DEAF" w:rsidR="00382DBC" w:rsidRPr="005F57BA" w:rsidRDefault="00382DBC" w:rsidP="00382DBC">
      <w:pPr>
        <w:spacing w:line="226" w:lineRule="auto"/>
        <w:ind w:left="60" w:right="80"/>
        <w:jc w:val="both"/>
        <w:rPr>
          <w:rFonts w:asciiTheme="minorHAnsi" w:hAnsiTheme="minorHAnsi" w:cstheme="minorHAnsi"/>
          <w:sz w:val="22"/>
        </w:rPr>
      </w:pPr>
      <w:r w:rsidRPr="005F57BA">
        <w:rPr>
          <w:rFonts w:asciiTheme="minorHAnsi" w:hAnsiTheme="minorHAnsi" w:cstheme="minorHAnsi"/>
          <w:sz w:val="22"/>
        </w:rPr>
        <w:t xml:space="preserve">Section </w:t>
      </w:r>
      <w:r w:rsidR="006A56E9">
        <w:rPr>
          <w:rFonts w:asciiTheme="minorHAnsi" w:hAnsiTheme="minorHAnsi" w:cstheme="minorHAnsi"/>
          <w:sz w:val="22"/>
        </w:rPr>
        <w:t>390</w:t>
      </w:r>
      <w:r w:rsidR="006A56E9" w:rsidRPr="005F57BA">
        <w:rPr>
          <w:rFonts w:asciiTheme="minorHAnsi" w:hAnsiTheme="minorHAnsi" w:cstheme="minorHAnsi"/>
          <w:sz w:val="22"/>
        </w:rPr>
        <w:t xml:space="preserve"> </w:t>
      </w:r>
      <w:r w:rsidRPr="005F57BA">
        <w:rPr>
          <w:rFonts w:asciiTheme="minorHAnsi" w:hAnsiTheme="minorHAnsi" w:cstheme="minorHAnsi"/>
          <w:sz w:val="22"/>
        </w:rPr>
        <w:t xml:space="preserve">of the Income Tax Act read with Rule </w:t>
      </w:r>
      <w:r w:rsidR="00455A99">
        <w:rPr>
          <w:rFonts w:asciiTheme="minorHAnsi" w:hAnsiTheme="minorHAnsi" w:cstheme="minorHAnsi"/>
          <w:sz w:val="22"/>
        </w:rPr>
        <w:t>203(2)</w:t>
      </w:r>
      <w:r w:rsidR="006A56E9" w:rsidRPr="005F57BA">
        <w:rPr>
          <w:rFonts w:asciiTheme="minorHAnsi" w:hAnsiTheme="minorHAnsi" w:cstheme="minorHAnsi"/>
          <w:sz w:val="22"/>
        </w:rPr>
        <w:t xml:space="preserve"> </w:t>
      </w:r>
      <w:r w:rsidRPr="005F57BA">
        <w:rPr>
          <w:rFonts w:asciiTheme="minorHAnsi" w:hAnsiTheme="minorHAnsi" w:cstheme="minorHAnsi"/>
          <w:sz w:val="22"/>
        </w:rPr>
        <w:t xml:space="preserve">of the Income Tax Rules inter alia states that if the income on which the tax has been deducted at source is assessable in the hands of a person other than </w:t>
      </w:r>
      <w:proofErr w:type="spellStart"/>
      <w:r w:rsidRPr="005F57BA">
        <w:rPr>
          <w:rFonts w:asciiTheme="minorHAnsi" w:hAnsiTheme="minorHAnsi" w:cstheme="minorHAnsi"/>
          <w:sz w:val="22"/>
        </w:rPr>
        <w:t>deductee</w:t>
      </w:r>
      <w:proofErr w:type="spellEnd"/>
      <w:r w:rsidRPr="005F57BA">
        <w:rPr>
          <w:rFonts w:asciiTheme="minorHAnsi" w:hAnsiTheme="minorHAnsi" w:cstheme="minorHAnsi"/>
          <w:sz w:val="22"/>
        </w:rPr>
        <w:t xml:space="preserve">, credit of tax deducted at source shall be given to the other person and not to the </w:t>
      </w:r>
      <w:proofErr w:type="spellStart"/>
      <w:r w:rsidRPr="005F57BA">
        <w:rPr>
          <w:rFonts w:asciiTheme="minorHAnsi" w:hAnsiTheme="minorHAnsi" w:cstheme="minorHAnsi"/>
          <w:sz w:val="22"/>
        </w:rPr>
        <w:t>deductee</w:t>
      </w:r>
      <w:proofErr w:type="spellEnd"/>
      <w:r w:rsidRPr="005F57BA">
        <w:rPr>
          <w:rFonts w:asciiTheme="minorHAnsi" w:hAnsiTheme="minorHAnsi" w:cstheme="minorHAnsi"/>
          <w:sz w:val="22"/>
        </w:rPr>
        <w:t>.</w:t>
      </w:r>
    </w:p>
    <w:p w14:paraId="3162282C" w14:textId="77777777" w:rsidR="00382DBC" w:rsidRPr="005F57BA" w:rsidRDefault="00382DBC" w:rsidP="00382DBC">
      <w:pPr>
        <w:spacing w:line="272" w:lineRule="exact"/>
        <w:rPr>
          <w:rFonts w:asciiTheme="minorHAnsi" w:eastAsia="Times New Roman" w:hAnsiTheme="minorHAnsi" w:cstheme="minorHAnsi"/>
        </w:rPr>
      </w:pPr>
    </w:p>
    <w:p w14:paraId="1DABF9C0" w14:textId="77777777" w:rsidR="00382DBC" w:rsidRPr="005F57BA" w:rsidRDefault="00382DBC" w:rsidP="00382DBC">
      <w:pPr>
        <w:spacing w:line="0" w:lineRule="atLeast"/>
        <w:ind w:left="60"/>
        <w:rPr>
          <w:rFonts w:asciiTheme="minorHAnsi" w:hAnsiTheme="minorHAnsi" w:cstheme="minorHAnsi"/>
          <w:sz w:val="22"/>
        </w:rPr>
      </w:pPr>
      <w:r w:rsidRPr="005F57BA">
        <w:rPr>
          <w:rFonts w:asciiTheme="minorHAnsi" w:hAnsiTheme="minorHAnsi" w:cstheme="minorHAnsi"/>
          <w:sz w:val="22"/>
        </w:rPr>
        <w:t xml:space="preserve">For the aforesaid reasons, I/We ______ </w:t>
      </w:r>
      <w:r w:rsidRPr="005F57BA">
        <w:rPr>
          <w:rFonts w:asciiTheme="minorHAnsi" w:hAnsiTheme="minorHAnsi" w:cstheme="minorHAnsi"/>
          <w:sz w:val="22"/>
          <w:highlight w:val="yellow"/>
        </w:rPr>
        <w:t>[Insert name]</w:t>
      </w:r>
      <w:r w:rsidRPr="005F57BA">
        <w:rPr>
          <w:rFonts w:asciiTheme="minorHAnsi" w:hAnsiTheme="minorHAnsi" w:cstheme="minorHAnsi"/>
          <w:sz w:val="22"/>
        </w:rPr>
        <w:t xml:space="preserve"> do hereby declare that the dividend on such</w:t>
      </w:r>
    </w:p>
    <w:p w14:paraId="69990574" w14:textId="77777777" w:rsidR="00382DBC" w:rsidRPr="005F57BA" w:rsidRDefault="00382DBC" w:rsidP="00382DBC">
      <w:pPr>
        <w:spacing w:line="0" w:lineRule="atLeast"/>
        <w:ind w:left="60"/>
        <w:rPr>
          <w:rFonts w:asciiTheme="minorHAnsi" w:hAnsiTheme="minorHAnsi" w:cstheme="minorHAnsi"/>
          <w:sz w:val="22"/>
        </w:rPr>
      </w:pPr>
      <w:r w:rsidRPr="005F57BA">
        <w:rPr>
          <w:rFonts w:asciiTheme="minorHAnsi" w:hAnsiTheme="minorHAnsi" w:cstheme="minorHAnsi"/>
          <w:sz w:val="22"/>
        </w:rPr>
        <w:t xml:space="preserve">captioned shares </w:t>
      </w:r>
      <w:proofErr w:type="gramStart"/>
      <w:r w:rsidRPr="005F57BA">
        <w:rPr>
          <w:rFonts w:asciiTheme="minorHAnsi" w:hAnsiTheme="minorHAnsi" w:cstheme="minorHAnsi"/>
          <w:sz w:val="22"/>
        </w:rPr>
        <w:t>is</w:t>
      </w:r>
      <w:proofErr w:type="gramEnd"/>
      <w:r w:rsidRPr="005F57BA">
        <w:rPr>
          <w:rFonts w:asciiTheme="minorHAnsi" w:hAnsiTheme="minorHAnsi" w:cstheme="minorHAnsi"/>
          <w:sz w:val="22"/>
        </w:rPr>
        <w:t xml:space="preserve"> includible and taxable in the hands of the beneficial owner as stated below:</w:t>
      </w:r>
    </w:p>
    <w:p w14:paraId="69A1769D" w14:textId="1B624738" w:rsidR="00382DBC" w:rsidRDefault="00382DBC"/>
    <w:tbl>
      <w:tblPr>
        <w:tblStyle w:val="TableGrid"/>
        <w:tblpPr w:leftFromText="180" w:rightFromText="180" w:vertAnchor="text" w:horzAnchor="margin" w:tblpY="46"/>
        <w:tblW w:w="0" w:type="auto"/>
        <w:tblInd w:w="0" w:type="dxa"/>
        <w:tblLook w:val="04A0" w:firstRow="1" w:lastRow="0" w:firstColumn="1" w:lastColumn="0" w:noHBand="0" w:noVBand="1"/>
      </w:tblPr>
      <w:tblGrid>
        <w:gridCol w:w="1488"/>
        <w:gridCol w:w="1500"/>
        <w:gridCol w:w="1510"/>
        <w:gridCol w:w="1491"/>
        <w:gridCol w:w="1525"/>
        <w:gridCol w:w="1502"/>
      </w:tblGrid>
      <w:tr w:rsidR="00382DBC" w:rsidRPr="005F57BA" w14:paraId="7AE0E18F" w14:textId="77777777" w:rsidTr="00070F6B">
        <w:tc>
          <w:tcPr>
            <w:tcW w:w="1518" w:type="dxa"/>
            <w:shd w:val="clear" w:color="auto" w:fill="F2F2F2"/>
          </w:tcPr>
          <w:p w14:paraId="36DBA0E4" w14:textId="77777777" w:rsidR="00382DBC" w:rsidRPr="005F57BA" w:rsidRDefault="00382DBC" w:rsidP="00EE3292">
            <w:pPr>
              <w:spacing w:line="224" w:lineRule="exact"/>
              <w:jc w:val="center"/>
              <w:rPr>
                <w:rFonts w:eastAsia="Times New Roman" w:cs="Calibri"/>
                <w:b/>
                <w:bCs/>
              </w:rPr>
            </w:pPr>
            <w:r w:rsidRPr="005F57BA">
              <w:rPr>
                <w:rFonts w:eastAsia="Times New Roman" w:cs="Calibri"/>
                <w:b/>
                <w:bCs/>
              </w:rPr>
              <w:t>Sr. No.</w:t>
            </w:r>
          </w:p>
        </w:tc>
        <w:tc>
          <w:tcPr>
            <w:tcW w:w="1525" w:type="dxa"/>
            <w:shd w:val="clear" w:color="auto" w:fill="F2F2F2"/>
          </w:tcPr>
          <w:p w14:paraId="22B81875" w14:textId="77777777" w:rsidR="00382DBC" w:rsidRPr="005F57BA" w:rsidRDefault="00382DBC" w:rsidP="00EE3292">
            <w:pPr>
              <w:spacing w:line="224" w:lineRule="exact"/>
              <w:jc w:val="center"/>
              <w:rPr>
                <w:rFonts w:eastAsia="Times New Roman" w:cs="Calibri"/>
                <w:b/>
                <w:bCs/>
              </w:rPr>
            </w:pPr>
            <w:r w:rsidRPr="005F57BA">
              <w:rPr>
                <w:rFonts w:eastAsia="Times New Roman" w:cs="Calibri"/>
                <w:b/>
                <w:bCs/>
              </w:rPr>
              <w:t>Name</w:t>
            </w:r>
          </w:p>
        </w:tc>
        <w:tc>
          <w:tcPr>
            <w:tcW w:w="1531" w:type="dxa"/>
            <w:shd w:val="clear" w:color="auto" w:fill="F2F2F2"/>
          </w:tcPr>
          <w:p w14:paraId="0B8EFAE0" w14:textId="77777777" w:rsidR="00382DBC" w:rsidRPr="005F57BA" w:rsidRDefault="00382DBC" w:rsidP="00EE3292">
            <w:pPr>
              <w:spacing w:line="224" w:lineRule="exact"/>
              <w:jc w:val="center"/>
              <w:rPr>
                <w:rFonts w:eastAsia="Times New Roman" w:cs="Calibri"/>
                <w:b/>
                <w:bCs/>
              </w:rPr>
            </w:pPr>
            <w:r w:rsidRPr="005F57BA">
              <w:rPr>
                <w:rFonts w:eastAsia="Times New Roman" w:cs="Calibri"/>
                <w:b/>
                <w:bCs/>
              </w:rPr>
              <w:t>Address</w:t>
            </w:r>
          </w:p>
        </w:tc>
        <w:tc>
          <w:tcPr>
            <w:tcW w:w="1520" w:type="dxa"/>
            <w:shd w:val="clear" w:color="auto" w:fill="F2F2F2"/>
          </w:tcPr>
          <w:p w14:paraId="073B29F6" w14:textId="77777777" w:rsidR="00382DBC" w:rsidRPr="005F57BA" w:rsidRDefault="00382DBC" w:rsidP="00EE3292">
            <w:pPr>
              <w:spacing w:line="224" w:lineRule="exact"/>
              <w:jc w:val="center"/>
              <w:rPr>
                <w:rFonts w:eastAsia="Times New Roman" w:cs="Calibri"/>
                <w:b/>
                <w:bCs/>
              </w:rPr>
            </w:pPr>
            <w:r w:rsidRPr="005F57BA">
              <w:rPr>
                <w:rFonts w:eastAsia="Times New Roman" w:cs="Calibri"/>
                <w:b/>
                <w:bCs/>
              </w:rPr>
              <w:t>PAN</w:t>
            </w:r>
          </w:p>
        </w:tc>
        <w:tc>
          <w:tcPr>
            <w:tcW w:w="1540" w:type="dxa"/>
            <w:shd w:val="clear" w:color="auto" w:fill="F2F2F2"/>
          </w:tcPr>
          <w:p w14:paraId="03C579E5" w14:textId="77777777" w:rsidR="00382DBC" w:rsidRPr="005F57BA" w:rsidRDefault="00382DBC" w:rsidP="00EE3292">
            <w:pPr>
              <w:spacing w:line="224" w:lineRule="exact"/>
              <w:jc w:val="center"/>
              <w:rPr>
                <w:rFonts w:eastAsia="Times New Roman" w:cs="Calibri"/>
                <w:b/>
                <w:bCs/>
              </w:rPr>
            </w:pPr>
            <w:r w:rsidRPr="005F57BA">
              <w:rPr>
                <w:rFonts w:eastAsia="Times New Roman" w:cs="Calibri"/>
                <w:b/>
                <w:bCs/>
              </w:rPr>
              <w:t>Residential Status</w:t>
            </w:r>
          </w:p>
        </w:tc>
        <w:tc>
          <w:tcPr>
            <w:tcW w:w="1527" w:type="dxa"/>
            <w:shd w:val="clear" w:color="auto" w:fill="F2F2F2"/>
          </w:tcPr>
          <w:p w14:paraId="49E1EA28" w14:textId="77777777" w:rsidR="00382DBC" w:rsidRPr="005F57BA" w:rsidRDefault="00382DBC" w:rsidP="00EE3292">
            <w:pPr>
              <w:spacing w:line="224" w:lineRule="exact"/>
              <w:jc w:val="center"/>
              <w:rPr>
                <w:rFonts w:eastAsia="Times New Roman" w:cs="Calibri"/>
                <w:b/>
                <w:bCs/>
              </w:rPr>
            </w:pPr>
            <w:r w:rsidRPr="005F57BA">
              <w:rPr>
                <w:rFonts w:eastAsia="Times New Roman" w:cs="Calibri"/>
                <w:b/>
                <w:bCs/>
              </w:rPr>
              <w:t>Email-id</w:t>
            </w:r>
          </w:p>
        </w:tc>
      </w:tr>
      <w:tr w:rsidR="00382DBC" w:rsidRPr="005F57BA" w14:paraId="758B671B" w14:textId="77777777" w:rsidTr="00070F6B">
        <w:tc>
          <w:tcPr>
            <w:tcW w:w="1518" w:type="dxa"/>
          </w:tcPr>
          <w:p w14:paraId="203A33C5" w14:textId="77777777" w:rsidR="00382DBC" w:rsidRPr="005F57BA" w:rsidRDefault="00382DBC" w:rsidP="00070F6B">
            <w:pPr>
              <w:spacing w:line="224" w:lineRule="exact"/>
              <w:rPr>
                <w:rFonts w:eastAsia="Times New Roman" w:cs="Calibri"/>
              </w:rPr>
            </w:pPr>
          </w:p>
        </w:tc>
        <w:tc>
          <w:tcPr>
            <w:tcW w:w="1525" w:type="dxa"/>
          </w:tcPr>
          <w:p w14:paraId="73E0DA1D" w14:textId="77777777" w:rsidR="00382DBC" w:rsidRPr="005F57BA" w:rsidRDefault="00382DBC" w:rsidP="00070F6B">
            <w:pPr>
              <w:spacing w:line="224" w:lineRule="exact"/>
              <w:rPr>
                <w:rFonts w:eastAsia="Times New Roman" w:cs="Calibri"/>
              </w:rPr>
            </w:pPr>
          </w:p>
        </w:tc>
        <w:tc>
          <w:tcPr>
            <w:tcW w:w="1531" w:type="dxa"/>
          </w:tcPr>
          <w:p w14:paraId="141C8AAA" w14:textId="77777777" w:rsidR="00382DBC" w:rsidRPr="005F57BA" w:rsidRDefault="00382DBC" w:rsidP="00070F6B">
            <w:pPr>
              <w:spacing w:line="224" w:lineRule="exact"/>
              <w:rPr>
                <w:rFonts w:eastAsia="Times New Roman" w:cs="Calibri"/>
              </w:rPr>
            </w:pPr>
          </w:p>
        </w:tc>
        <w:tc>
          <w:tcPr>
            <w:tcW w:w="1520" w:type="dxa"/>
          </w:tcPr>
          <w:p w14:paraId="2600669D" w14:textId="77777777" w:rsidR="00382DBC" w:rsidRPr="005F57BA" w:rsidRDefault="00382DBC" w:rsidP="00070F6B">
            <w:pPr>
              <w:spacing w:line="224" w:lineRule="exact"/>
              <w:rPr>
                <w:rFonts w:eastAsia="Times New Roman" w:cs="Calibri"/>
              </w:rPr>
            </w:pPr>
          </w:p>
        </w:tc>
        <w:tc>
          <w:tcPr>
            <w:tcW w:w="1540" w:type="dxa"/>
          </w:tcPr>
          <w:p w14:paraId="786D5A1E" w14:textId="77777777" w:rsidR="00382DBC" w:rsidRPr="005F57BA" w:rsidRDefault="00382DBC" w:rsidP="00070F6B">
            <w:pPr>
              <w:spacing w:line="224" w:lineRule="exact"/>
              <w:rPr>
                <w:rFonts w:eastAsia="Times New Roman" w:cs="Calibri"/>
              </w:rPr>
            </w:pPr>
          </w:p>
        </w:tc>
        <w:tc>
          <w:tcPr>
            <w:tcW w:w="1527" w:type="dxa"/>
          </w:tcPr>
          <w:p w14:paraId="16271CDF" w14:textId="77777777" w:rsidR="00382DBC" w:rsidRPr="005F57BA" w:rsidRDefault="00382DBC" w:rsidP="00070F6B">
            <w:pPr>
              <w:spacing w:line="224" w:lineRule="exact"/>
              <w:rPr>
                <w:rFonts w:eastAsia="Times New Roman" w:cs="Calibri"/>
              </w:rPr>
            </w:pPr>
          </w:p>
        </w:tc>
      </w:tr>
      <w:tr w:rsidR="00382DBC" w:rsidRPr="005F57BA" w14:paraId="45DEBCA7" w14:textId="77777777" w:rsidTr="00070F6B">
        <w:tc>
          <w:tcPr>
            <w:tcW w:w="1518" w:type="dxa"/>
          </w:tcPr>
          <w:p w14:paraId="7FFF7DAD" w14:textId="77777777" w:rsidR="00382DBC" w:rsidRPr="005F57BA" w:rsidRDefault="00382DBC" w:rsidP="00070F6B">
            <w:pPr>
              <w:spacing w:line="224" w:lineRule="exact"/>
              <w:rPr>
                <w:rFonts w:eastAsia="Times New Roman" w:cs="Calibri"/>
              </w:rPr>
            </w:pPr>
          </w:p>
        </w:tc>
        <w:tc>
          <w:tcPr>
            <w:tcW w:w="1525" w:type="dxa"/>
          </w:tcPr>
          <w:p w14:paraId="07855441" w14:textId="77777777" w:rsidR="00382DBC" w:rsidRPr="005F57BA" w:rsidRDefault="00382DBC" w:rsidP="00070F6B">
            <w:pPr>
              <w:spacing w:line="224" w:lineRule="exact"/>
              <w:rPr>
                <w:rFonts w:eastAsia="Times New Roman" w:cs="Calibri"/>
              </w:rPr>
            </w:pPr>
          </w:p>
        </w:tc>
        <w:tc>
          <w:tcPr>
            <w:tcW w:w="1531" w:type="dxa"/>
          </w:tcPr>
          <w:p w14:paraId="20FE0593" w14:textId="77777777" w:rsidR="00382DBC" w:rsidRPr="005F57BA" w:rsidRDefault="00382DBC" w:rsidP="00070F6B">
            <w:pPr>
              <w:spacing w:line="224" w:lineRule="exact"/>
              <w:rPr>
                <w:rFonts w:eastAsia="Times New Roman" w:cs="Calibri"/>
              </w:rPr>
            </w:pPr>
          </w:p>
        </w:tc>
        <w:tc>
          <w:tcPr>
            <w:tcW w:w="1520" w:type="dxa"/>
          </w:tcPr>
          <w:p w14:paraId="4C28A893" w14:textId="77777777" w:rsidR="00382DBC" w:rsidRPr="005F57BA" w:rsidRDefault="00382DBC" w:rsidP="00070F6B">
            <w:pPr>
              <w:spacing w:line="224" w:lineRule="exact"/>
              <w:rPr>
                <w:rFonts w:eastAsia="Times New Roman" w:cs="Calibri"/>
              </w:rPr>
            </w:pPr>
          </w:p>
        </w:tc>
        <w:tc>
          <w:tcPr>
            <w:tcW w:w="1540" w:type="dxa"/>
          </w:tcPr>
          <w:p w14:paraId="4ED7F6E1" w14:textId="77777777" w:rsidR="00382DBC" w:rsidRPr="005F57BA" w:rsidRDefault="00382DBC" w:rsidP="00070F6B">
            <w:pPr>
              <w:spacing w:line="224" w:lineRule="exact"/>
              <w:rPr>
                <w:rFonts w:eastAsia="Times New Roman" w:cs="Calibri"/>
              </w:rPr>
            </w:pPr>
          </w:p>
        </w:tc>
        <w:tc>
          <w:tcPr>
            <w:tcW w:w="1527" w:type="dxa"/>
          </w:tcPr>
          <w:p w14:paraId="4E26E9A8" w14:textId="77777777" w:rsidR="00382DBC" w:rsidRPr="005F57BA" w:rsidRDefault="00382DBC" w:rsidP="00070F6B">
            <w:pPr>
              <w:spacing w:line="224" w:lineRule="exact"/>
              <w:rPr>
                <w:rFonts w:eastAsia="Times New Roman" w:cs="Calibri"/>
              </w:rPr>
            </w:pPr>
          </w:p>
        </w:tc>
      </w:tr>
    </w:tbl>
    <w:p w14:paraId="2452E91E" w14:textId="680B35AC" w:rsidR="00382DBC" w:rsidRDefault="00382DBC"/>
    <w:p w14:paraId="3B4C9F96" w14:textId="77777777" w:rsidR="00382DBC" w:rsidRDefault="00382DBC" w:rsidP="00382DBC">
      <w:pPr>
        <w:spacing w:line="226" w:lineRule="auto"/>
        <w:ind w:left="60" w:right="220"/>
        <w:jc w:val="both"/>
        <w:rPr>
          <w:rFonts w:cs="Calibri"/>
          <w:sz w:val="22"/>
        </w:rPr>
      </w:pPr>
    </w:p>
    <w:p w14:paraId="05930294" w14:textId="13D60AF5" w:rsidR="00382DBC" w:rsidRPr="005F57BA" w:rsidRDefault="00382DBC" w:rsidP="00382DBC">
      <w:pPr>
        <w:spacing w:line="226" w:lineRule="auto"/>
        <w:ind w:left="60" w:right="220"/>
        <w:jc w:val="both"/>
        <w:rPr>
          <w:rFonts w:asciiTheme="minorHAnsi" w:hAnsiTheme="minorHAnsi" w:cstheme="minorHAnsi"/>
          <w:sz w:val="22"/>
        </w:rPr>
      </w:pPr>
      <w:r w:rsidRPr="005F57BA">
        <w:rPr>
          <w:rFonts w:cs="Calibri"/>
          <w:sz w:val="22"/>
        </w:rPr>
        <w:t xml:space="preserve"> </w:t>
      </w:r>
      <w:r w:rsidRPr="005F57BA">
        <w:rPr>
          <w:rFonts w:asciiTheme="minorHAnsi" w:hAnsiTheme="minorHAnsi" w:cstheme="minorHAnsi"/>
          <w:sz w:val="22"/>
        </w:rPr>
        <w:t xml:space="preserve">We therefore request you that TDS deducted under section </w:t>
      </w:r>
      <w:r w:rsidR="006A56E9">
        <w:rPr>
          <w:rFonts w:asciiTheme="minorHAnsi" w:hAnsiTheme="minorHAnsi" w:cstheme="minorHAnsi"/>
          <w:sz w:val="22"/>
        </w:rPr>
        <w:t>393</w:t>
      </w:r>
      <w:r w:rsidR="006A56E9" w:rsidRPr="005F57BA">
        <w:rPr>
          <w:rFonts w:asciiTheme="minorHAnsi" w:hAnsiTheme="minorHAnsi" w:cstheme="minorHAnsi"/>
          <w:sz w:val="22"/>
        </w:rPr>
        <w:t xml:space="preserve"> </w:t>
      </w:r>
      <w:r w:rsidRPr="005F57BA">
        <w:rPr>
          <w:rFonts w:asciiTheme="minorHAnsi" w:hAnsiTheme="minorHAnsi" w:cstheme="minorHAnsi"/>
          <w:sz w:val="22"/>
        </w:rPr>
        <w:t xml:space="preserve">of the Income Tax Act </w:t>
      </w:r>
      <w:r w:rsidR="006A56E9">
        <w:rPr>
          <w:rFonts w:asciiTheme="minorHAnsi" w:hAnsiTheme="minorHAnsi" w:cstheme="minorHAnsi"/>
          <w:sz w:val="22"/>
        </w:rPr>
        <w:t>2025</w:t>
      </w:r>
      <w:r w:rsidR="006A56E9" w:rsidRPr="005F57BA">
        <w:rPr>
          <w:rFonts w:asciiTheme="minorHAnsi" w:hAnsiTheme="minorHAnsi" w:cstheme="minorHAnsi"/>
          <w:sz w:val="22"/>
        </w:rPr>
        <w:t xml:space="preserve"> </w:t>
      </w:r>
      <w:r w:rsidRPr="005F57BA">
        <w:rPr>
          <w:rFonts w:asciiTheme="minorHAnsi" w:hAnsiTheme="minorHAnsi" w:cstheme="minorHAnsi"/>
          <w:sz w:val="22"/>
        </w:rPr>
        <w:t xml:space="preserve">may please be deducted in the name and PAN of the person named in above table and the certification for deduction of tax at source shall be issued in the name and PAN of the person as shown in the above table under Rule </w:t>
      </w:r>
      <w:r w:rsidR="00455A99">
        <w:rPr>
          <w:rFonts w:asciiTheme="minorHAnsi" w:hAnsiTheme="minorHAnsi" w:cstheme="minorHAnsi"/>
          <w:sz w:val="22"/>
        </w:rPr>
        <w:t>203(2)</w:t>
      </w:r>
      <w:r w:rsidR="006A56E9" w:rsidRPr="005F57BA">
        <w:rPr>
          <w:rFonts w:asciiTheme="minorHAnsi" w:hAnsiTheme="minorHAnsi" w:cstheme="minorHAnsi"/>
          <w:sz w:val="22"/>
        </w:rPr>
        <w:t xml:space="preserve"> </w:t>
      </w:r>
      <w:r w:rsidRPr="005F57BA">
        <w:rPr>
          <w:rFonts w:asciiTheme="minorHAnsi" w:hAnsiTheme="minorHAnsi" w:cstheme="minorHAnsi"/>
          <w:sz w:val="22"/>
        </w:rPr>
        <w:t xml:space="preserve">of the Rules </w:t>
      </w:r>
      <w:proofErr w:type="spellStart"/>
      <w:r w:rsidRPr="005F57BA">
        <w:rPr>
          <w:rFonts w:asciiTheme="minorHAnsi" w:hAnsiTheme="minorHAnsi" w:cstheme="minorHAnsi"/>
          <w:sz w:val="22"/>
        </w:rPr>
        <w:t>r.w.</w:t>
      </w:r>
      <w:proofErr w:type="spellEnd"/>
      <w:r w:rsidRPr="005F57BA">
        <w:rPr>
          <w:rFonts w:asciiTheme="minorHAnsi" w:hAnsiTheme="minorHAnsi" w:cstheme="minorHAnsi"/>
          <w:sz w:val="22"/>
        </w:rPr>
        <w:t xml:space="preserve"> section </w:t>
      </w:r>
      <w:r w:rsidR="006A56E9">
        <w:rPr>
          <w:rFonts w:asciiTheme="minorHAnsi" w:hAnsiTheme="minorHAnsi" w:cstheme="minorHAnsi"/>
          <w:sz w:val="22"/>
        </w:rPr>
        <w:t>390</w:t>
      </w:r>
      <w:r w:rsidR="006A56E9" w:rsidRPr="005F57BA">
        <w:rPr>
          <w:rFonts w:asciiTheme="minorHAnsi" w:hAnsiTheme="minorHAnsi" w:cstheme="minorHAnsi"/>
          <w:sz w:val="22"/>
        </w:rPr>
        <w:t xml:space="preserve"> </w:t>
      </w:r>
      <w:r w:rsidRPr="005F57BA">
        <w:rPr>
          <w:rFonts w:asciiTheme="minorHAnsi" w:hAnsiTheme="minorHAnsi" w:cstheme="minorHAnsi"/>
          <w:sz w:val="22"/>
        </w:rPr>
        <w:t>of the Act.</w:t>
      </w:r>
    </w:p>
    <w:p w14:paraId="73D6AD5F" w14:textId="77777777" w:rsidR="00382DBC" w:rsidRPr="005F57BA" w:rsidRDefault="00382DBC" w:rsidP="00382DBC">
      <w:pPr>
        <w:spacing w:line="323" w:lineRule="exact"/>
        <w:rPr>
          <w:rFonts w:asciiTheme="minorHAnsi" w:eastAsia="Times New Roman" w:hAnsiTheme="minorHAnsi" w:cstheme="minorHAnsi"/>
        </w:rPr>
      </w:pPr>
    </w:p>
    <w:p w14:paraId="0DC60BE7" w14:textId="77777777" w:rsidR="00382DBC" w:rsidRPr="005F57BA" w:rsidRDefault="00382DBC" w:rsidP="00382DBC">
      <w:pPr>
        <w:spacing w:line="217" w:lineRule="auto"/>
        <w:ind w:left="60" w:right="80"/>
        <w:rPr>
          <w:rFonts w:asciiTheme="minorHAnsi" w:hAnsiTheme="minorHAnsi" w:cstheme="minorHAnsi"/>
          <w:sz w:val="22"/>
        </w:rPr>
      </w:pPr>
      <w:r w:rsidRPr="005F57BA">
        <w:rPr>
          <w:rFonts w:asciiTheme="minorHAnsi" w:hAnsiTheme="minorHAnsi" w:cstheme="minorHAnsi"/>
          <w:sz w:val="22"/>
        </w:rPr>
        <w:t>I/ We further indemnify the Company for any consequences arising out of any acts of commission or omission initiated by the Company by relying on my/ our above averment.</w:t>
      </w:r>
    </w:p>
    <w:p w14:paraId="01C35019" w14:textId="77777777" w:rsidR="00382DBC" w:rsidRPr="005F57BA" w:rsidRDefault="00382DBC" w:rsidP="00382DBC">
      <w:pPr>
        <w:spacing w:line="200" w:lineRule="exact"/>
        <w:rPr>
          <w:rFonts w:asciiTheme="minorHAnsi" w:eastAsia="Times New Roman" w:hAnsiTheme="minorHAnsi" w:cstheme="minorHAnsi"/>
        </w:rPr>
      </w:pPr>
    </w:p>
    <w:p w14:paraId="3CE484E2" w14:textId="77777777" w:rsidR="00382DBC" w:rsidRPr="005F57BA" w:rsidRDefault="00382DBC" w:rsidP="00382DBC">
      <w:pPr>
        <w:spacing w:line="200" w:lineRule="exact"/>
        <w:rPr>
          <w:rFonts w:asciiTheme="minorHAnsi" w:eastAsia="Times New Roman" w:hAnsiTheme="minorHAnsi" w:cstheme="minorHAnsi"/>
        </w:rPr>
      </w:pPr>
    </w:p>
    <w:p w14:paraId="25CA959E" w14:textId="77777777" w:rsidR="00382DBC" w:rsidRPr="005F57BA" w:rsidRDefault="00382DBC" w:rsidP="00382DBC">
      <w:pPr>
        <w:spacing w:line="200" w:lineRule="exact"/>
        <w:rPr>
          <w:rFonts w:asciiTheme="minorHAnsi" w:eastAsia="Times New Roman" w:hAnsiTheme="minorHAnsi" w:cstheme="minorHAnsi"/>
        </w:rPr>
      </w:pPr>
    </w:p>
    <w:p w14:paraId="67DA8BC3" w14:textId="77777777" w:rsidR="00382DBC" w:rsidRPr="005F57BA" w:rsidRDefault="00382DBC" w:rsidP="00382DBC">
      <w:pPr>
        <w:spacing w:line="214" w:lineRule="exact"/>
        <w:rPr>
          <w:rFonts w:asciiTheme="minorHAnsi" w:eastAsia="Times New Roman" w:hAnsiTheme="minorHAnsi" w:cstheme="minorHAnsi"/>
        </w:rPr>
      </w:pPr>
    </w:p>
    <w:p w14:paraId="4630AEFA" w14:textId="77777777" w:rsidR="00382DBC" w:rsidRPr="005F57BA" w:rsidRDefault="00382DBC" w:rsidP="00382DBC">
      <w:pPr>
        <w:spacing w:line="0" w:lineRule="atLeast"/>
        <w:ind w:left="60"/>
        <w:rPr>
          <w:rFonts w:asciiTheme="minorHAnsi" w:hAnsiTheme="minorHAnsi" w:cstheme="minorHAnsi"/>
          <w:sz w:val="22"/>
        </w:rPr>
      </w:pPr>
      <w:r w:rsidRPr="005F57BA">
        <w:rPr>
          <w:rFonts w:asciiTheme="minorHAnsi" w:hAnsiTheme="minorHAnsi" w:cstheme="minorHAnsi"/>
          <w:sz w:val="22"/>
        </w:rPr>
        <w:t>Authorised Signatory</w:t>
      </w:r>
    </w:p>
    <w:p w14:paraId="54B57F51" w14:textId="77777777" w:rsidR="00382DBC" w:rsidRPr="005F57BA" w:rsidRDefault="00382DBC" w:rsidP="00382DBC">
      <w:pPr>
        <w:spacing w:line="7" w:lineRule="exact"/>
        <w:rPr>
          <w:rFonts w:asciiTheme="minorHAnsi" w:eastAsia="Times New Roman" w:hAnsiTheme="minorHAnsi" w:cstheme="minorHAnsi"/>
        </w:rPr>
      </w:pPr>
    </w:p>
    <w:p w14:paraId="51E21FBD" w14:textId="77777777" w:rsidR="00382DBC" w:rsidRPr="005F57BA" w:rsidRDefault="00382DBC" w:rsidP="00382DBC">
      <w:pPr>
        <w:spacing w:line="0" w:lineRule="atLeast"/>
        <w:ind w:left="60"/>
        <w:rPr>
          <w:rFonts w:asciiTheme="minorHAnsi" w:hAnsiTheme="minorHAnsi" w:cstheme="minorHAnsi"/>
          <w:sz w:val="22"/>
        </w:rPr>
      </w:pPr>
      <w:r w:rsidRPr="005F57BA">
        <w:rPr>
          <w:rFonts w:asciiTheme="minorHAnsi" w:hAnsiTheme="minorHAnsi" w:cstheme="minorHAnsi"/>
          <w:sz w:val="22"/>
        </w:rPr>
        <w:t>(Company seal should be affixed)</w:t>
      </w:r>
    </w:p>
    <w:p w14:paraId="111705F7" w14:textId="77777777" w:rsidR="00382DBC" w:rsidRDefault="00382DBC"/>
    <w:sectPr w:rsidR="00382D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DBC"/>
    <w:rsid w:val="00064945"/>
    <w:rsid w:val="00382DBC"/>
    <w:rsid w:val="00455A99"/>
    <w:rsid w:val="00616FC0"/>
    <w:rsid w:val="006A56E9"/>
    <w:rsid w:val="00772F65"/>
    <w:rsid w:val="009476A2"/>
    <w:rsid w:val="00A50665"/>
    <w:rsid w:val="00C275D0"/>
    <w:rsid w:val="00C4427E"/>
    <w:rsid w:val="00D13984"/>
    <w:rsid w:val="00EE3292"/>
    <w:rsid w:val="00FE56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8C7F1"/>
  <w15:chartTrackingRefBased/>
  <w15:docId w15:val="{0583F45B-6DE3-4FBE-A2AA-7729050A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BC"/>
    <w:pPr>
      <w:spacing w:after="0" w:line="240" w:lineRule="auto"/>
    </w:pPr>
    <w:rPr>
      <w:rFonts w:ascii="Calibri" w:eastAsia="Calibri" w:hAnsi="Calibri" w:cs="Arial"/>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2DBC"/>
    <w:pPr>
      <w:spacing w:after="0" w:line="240" w:lineRule="auto"/>
    </w:pPr>
    <w:rPr>
      <w:rFonts w:ascii="Calibri" w:eastAsia="Calibri" w:hAnsi="Calibri" w:cs="Arial"/>
      <w:sz w:val="20"/>
      <w:szCs w:val="20"/>
      <w:lang w:eastAsia="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6A56E9"/>
    <w:pPr>
      <w:spacing w:after="0" w:line="240" w:lineRule="auto"/>
    </w:pPr>
    <w:rPr>
      <w:rFonts w:ascii="Calibri" w:eastAsia="Calibri" w:hAnsi="Calibri" w:cs="Arial"/>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Vipul Jain</dc:creator>
  <cp:keywords/>
  <dc:description/>
  <cp:lastModifiedBy>Romil Gala</cp:lastModifiedBy>
  <cp:revision>8</cp:revision>
  <dcterms:created xsi:type="dcterms:W3CDTF">2022-07-01T16:49:00Z</dcterms:created>
  <dcterms:modified xsi:type="dcterms:W3CDTF">2026-06-24T12:35:00Z</dcterms:modified>
</cp:coreProperties>
</file>